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консолидированного бюджета </w:t>
      </w:r>
      <w:r w:rsidR="00543C3E">
        <w:rPr>
          <w:rFonts w:ascii="Times New Roman" w:eastAsia="Times New Roman" w:hAnsi="Times New Roman" w:cs="Times New Roman"/>
          <w:b/>
          <w:sz w:val="28"/>
          <w:szCs w:val="28"/>
        </w:rPr>
        <w:t xml:space="preserve">Верхне-Смородинского сельсовета 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C3E" w:rsidRPr="00543C3E" w:rsidRDefault="00543C3E" w:rsidP="00543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C3E">
        <w:rPr>
          <w:rFonts w:ascii="Times New Roman" w:hAnsi="Times New Roman" w:cs="Times New Roman"/>
          <w:b/>
          <w:bCs/>
          <w:sz w:val="28"/>
          <w:szCs w:val="28"/>
        </w:rPr>
        <w:t>1. Основные характеристики бюджета Верхне-Смородинского</w:t>
      </w:r>
    </w:p>
    <w:p w:rsidR="00543C3E" w:rsidRPr="00543C3E" w:rsidRDefault="00543C3E" w:rsidP="00543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C3E">
        <w:rPr>
          <w:rFonts w:ascii="Times New Roman" w:hAnsi="Times New Roman" w:cs="Times New Roman"/>
          <w:b/>
          <w:bCs/>
          <w:sz w:val="28"/>
          <w:szCs w:val="28"/>
        </w:rPr>
        <w:t>сельсовета Поныровского района</w:t>
      </w:r>
    </w:p>
    <w:p w:rsidR="00543C3E" w:rsidRPr="00543C3E" w:rsidRDefault="00543C3E" w:rsidP="00543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C3E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</w:p>
    <w:p w:rsidR="00543C3E" w:rsidRPr="00543C3E" w:rsidRDefault="00543C3E" w:rsidP="00543C3E">
      <w:pPr>
        <w:rPr>
          <w:rFonts w:ascii="Times New Roman" w:hAnsi="Times New Roman" w:cs="Times New Roman"/>
          <w:sz w:val="28"/>
          <w:szCs w:val="28"/>
        </w:rPr>
      </w:pPr>
    </w:p>
    <w:p w:rsidR="005B4743" w:rsidRPr="005B4743" w:rsidRDefault="005B4743" w:rsidP="005B4743">
      <w:pPr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1</w:t>
      </w:r>
      <w:r w:rsidRPr="005B4743">
        <w:rPr>
          <w:rFonts w:ascii="Times New Roman" w:hAnsi="Times New Roman" w:cs="Times New Roman"/>
          <w:bCs/>
          <w:sz w:val="28"/>
          <w:szCs w:val="28"/>
        </w:rPr>
        <w:t>.1. Утвердить основные характеристики бюджета Верхне-Смородинского сельсовета Поныровского района Курской области (далее-местный бюджет) на 2022 год:</w:t>
      </w:r>
    </w:p>
    <w:p w:rsidR="005B4743" w:rsidRPr="005B4743" w:rsidRDefault="005B4743" w:rsidP="005B474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1) прогнозируемый общий объем доходов местного бюджета в сумме 6133002 рубля;</w:t>
      </w:r>
    </w:p>
    <w:p w:rsidR="005B4743" w:rsidRPr="005B4743" w:rsidRDefault="005B4743" w:rsidP="005B474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2) общий объем расходов местного бюджета в сумме 6726002 рубля;</w:t>
      </w:r>
    </w:p>
    <w:p w:rsidR="005B4743" w:rsidRPr="005B4743" w:rsidRDefault="005B4743" w:rsidP="005B474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3) дефицит местного бюджета в сумме 593000 рублей.</w:t>
      </w:r>
    </w:p>
    <w:p w:rsidR="005B4743" w:rsidRPr="005B4743" w:rsidRDefault="005B4743" w:rsidP="005B474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1.2. Утвердить основные характеристики местного бюджета на 2023 и 2024 годы:</w:t>
      </w:r>
    </w:p>
    <w:p w:rsidR="005B4743" w:rsidRPr="005B4743" w:rsidRDefault="005B4743" w:rsidP="005B474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1) прогнозируемый общий объем доходов местного бюджета на 2023 год в сумме 4575281 рубль, на 2024 год в сумме 4553013 рублей;</w:t>
      </w:r>
    </w:p>
    <w:p w:rsidR="005B4743" w:rsidRPr="005B4743" w:rsidRDefault="005B4743" w:rsidP="005B4743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43">
        <w:rPr>
          <w:rFonts w:ascii="Times New Roman" w:hAnsi="Times New Roman" w:cs="Times New Roman"/>
          <w:bCs/>
          <w:sz w:val="28"/>
          <w:szCs w:val="28"/>
        </w:rPr>
        <w:t>2) общий объем расходов местного бюджета на 2023 год в сумме 44575281 рубль, в том числе условно утвержденные расходы в сумме 111994 рубля, на 2024 год в сумме 4553013 рублей, в том числе условно утвержденные расходы в сумме 222707 рублей;</w:t>
      </w:r>
    </w:p>
    <w:p w:rsidR="005B4743" w:rsidRPr="005B4743" w:rsidRDefault="005B4743" w:rsidP="005B4743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4743">
        <w:rPr>
          <w:rFonts w:ascii="Times New Roman" w:hAnsi="Times New Roman" w:cs="Times New Roman"/>
          <w:sz w:val="28"/>
          <w:szCs w:val="28"/>
        </w:rPr>
        <w:t xml:space="preserve">  3) дефицит (профицит) местного бюджета на 2023 год в сумме 0 рублей, дефицит (профицит) местного бюджета на 2024 год в сумме 0 рублей.</w:t>
      </w:r>
    </w:p>
    <w:p w:rsidR="003A543C" w:rsidRPr="005B4743" w:rsidRDefault="003A543C">
      <w:pPr>
        <w:rPr>
          <w:rFonts w:ascii="Times New Roman" w:hAnsi="Times New Roman" w:cs="Times New Roman"/>
        </w:rPr>
      </w:pPr>
    </w:p>
    <w:p w:rsidR="003A543C" w:rsidRPr="00543C3E" w:rsidRDefault="003A543C">
      <w:pPr>
        <w:rPr>
          <w:rFonts w:ascii="Times New Roman" w:hAnsi="Times New Roman" w:cs="Times New Roman"/>
        </w:rPr>
      </w:pPr>
    </w:p>
    <w:p w:rsidR="003A543C" w:rsidRDefault="003A543C">
      <w:bookmarkStart w:id="0" w:name="_GoBack"/>
      <w:bookmarkEnd w:id="0"/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43C3E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4743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49DF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508"/>
    <w:rsid w:val="00963A0C"/>
    <w:rsid w:val="00973DBF"/>
    <w:rsid w:val="0097473A"/>
    <w:rsid w:val="00974F77"/>
    <w:rsid w:val="009772D9"/>
    <w:rsid w:val="0098085A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nhideWhenUsed/>
    <w:rsid w:val="00543C3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43C3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2020-11-10T07:59:00Z</cp:lastPrinted>
  <dcterms:created xsi:type="dcterms:W3CDTF">2021-11-19T07:44:00Z</dcterms:created>
  <dcterms:modified xsi:type="dcterms:W3CDTF">2021-11-19T11:25:00Z</dcterms:modified>
</cp:coreProperties>
</file>